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EEC11" w14:textId="77777777" w:rsidR="00FA6F80" w:rsidRPr="00FA6E5D" w:rsidRDefault="00FA6F80" w:rsidP="00FA6F80">
      <w:pPr>
        <w:rPr>
          <w:rFonts w:ascii="游ゴシック" w:eastAsia="游ゴシック" w:hAnsi="游ゴシック"/>
          <w:b/>
          <w:bCs/>
        </w:rPr>
      </w:pPr>
    </w:p>
    <w:p w14:paraId="4C0F1810" w14:textId="77777777" w:rsidR="00FA6F80" w:rsidRPr="00FA6E5D" w:rsidRDefault="00FA6F80" w:rsidP="00FA6F80">
      <w:pPr>
        <w:rPr>
          <w:rFonts w:ascii="游ゴシック" w:eastAsia="游ゴシック" w:hAnsi="游ゴシック"/>
          <w:b/>
          <w:bCs/>
        </w:rPr>
      </w:pPr>
    </w:p>
    <w:p w14:paraId="3C87834D" w14:textId="3B732995" w:rsidR="00FA6F80" w:rsidRPr="00FA6F80" w:rsidRDefault="00FA6F80" w:rsidP="00FA6F80">
      <w:pPr>
        <w:jc w:val="center"/>
        <w:rPr>
          <w:rFonts w:ascii="游ゴシック" w:eastAsia="游ゴシック" w:hAnsi="游ゴシック"/>
          <w:sz w:val="28"/>
          <w:szCs w:val="32"/>
        </w:rPr>
      </w:pPr>
      <w:r w:rsidRPr="00FA6F80">
        <w:rPr>
          <w:rFonts w:ascii="游ゴシック" w:eastAsia="游ゴシック" w:hAnsi="游ゴシック" w:hint="eastAsia"/>
          <w:b/>
          <w:bCs/>
          <w:sz w:val="28"/>
          <w:szCs w:val="32"/>
        </w:rPr>
        <w:t>がん検診における精査勧奨実施について</w:t>
      </w:r>
    </w:p>
    <w:p w14:paraId="35C4E755" w14:textId="77777777" w:rsidR="00FA6F80" w:rsidRPr="00FA6F80" w:rsidRDefault="00FA6F80" w:rsidP="00FA6F80">
      <w:pPr>
        <w:rPr>
          <w:rFonts w:ascii="游ゴシック" w:eastAsia="游ゴシック" w:hAnsi="游ゴシック"/>
        </w:rPr>
      </w:pPr>
      <w:r w:rsidRPr="00FA6F80">
        <w:rPr>
          <w:rFonts w:ascii="游ゴシック" w:eastAsia="游ゴシック" w:hAnsi="游ゴシック" w:hint="eastAsia"/>
        </w:rPr>
        <w:t> </w:t>
      </w:r>
    </w:p>
    <w:p w14:paraId="5DEB70DC" w14:textId="77777777" w:rsidR="00FA6F80" w:rsidRPr="00FA6F80" w:rsidRDefault="00FA6F80" w:rsidP="00FA6F80">
      <w:pPr>
        <w:rPr>
          <w:rFonts w:ascii="游ゴシック" w:eastAsia="游ゴシック" w:hAnsi="游ゴシック"/>
        </w:rPr>
      </w:pPr>
      <w:r w:rsidRPr="00FA6F80">
        <w:rPr>
          <w:rFonts w:ascii="游ゴシック" w:eastAsia="游ゴシック" w:hAnsi="游ゴシック" w:hint="eastAsia"/>
        </w:rPr>
        <w:t> </w:t>
      </w:r>
    </w:p>
    <w:p w14:paraId="103EB9B8" w14:textId="77777777" w:rsidR="00FA6F80" w:rsidRPr="00FA6E5D" w:rsidRDefault="00FA6F80" w:rsidP="00FA6F80">
      <w:pPr>
        <w:ind w:leftChars="500" w:left="1050"/>
        <w:rPr>
          <w:rFonts w:ascii="游ゴシック" w:eastAsia="游ゴシック" w:hAnsi="游ゴシック"/>
        </w:rPr>
      </w:pPr>
      <w:r w:rsidRPr="00FA6F80">
        <w:rPr>
          <w:rFonts w:ascii="游ゴシック" w:eastAsia="游ゴシック" w:hAnsi="游ゴシック" w:hint="eastAsia"/>
        </w:rPr>
        <w:t>現在実施されているがん検診（胃がん、肺がん、大腸がん、乳がん、子宮頸がん）について、</w:t>
      </w:r>
    </w:p>
    <w:p w14:paraId="0D70C23E" w14:textId="77777777" w:rsidR="00FA6F80" w:rsidRPr="00FA6E5D" w:rsidRDefault="00FA6F80" w:rsidP="00FA6F80">
      <w:pPr>
        <w:ind w:leftChars="500" w:left="1050"/>
        <w:rPr>
          <w:rFonts w:ascii="游ゴシック" w:eastAsia="游ゴシック" w:hAnsi="游ゴシック"/>
        </w:rPr>
      </w:pPr>
      <w:r w:rsidRPr="00FA6F80">
        <w:rPr>
          <w:rFonts w:ascii="游ゴシック" w:eastAsia="游ゴシック" w:hAnsi="游ゴシック" w:hint="eastAsia"/>
        </w:rPr>
        <w:t>要精査（精密検査が必要）となった方へ精査受診に関する勧奨を行います。</w:t>
      </w:r>
    </w:p>
    <w:p w14:paraId="703A961E" w14:textId="77777777" w:rsidR="00FA6F80" w:rsidRPr="00FA6E5D" w:rsidRDefault="00FA6F80" w:rsidP="00FA6F80">
      <w:pPr>
        <w:ind w:leftChars="500" w:left="1050"/>
        <w:rPr>
          <w:rFonts w:ascii="游ゴシック" w:eastAsia="游ゴシック" w:hAnsi="游ゴシック"/>
        </w:rPr>
      </w:pPr>
      <w:r w:rsidRPr="00FA6F80">
        <w:rPr>
          <w:rFonts w:ascii="游ゴシック" w:eastAsia="游ゴシック" w:hAnsi="游ゴシック" w:hint="eastAsia"/>
        </w:rPr>
        <w:t>そのために、個人情報保護の観点から、がん検診の結果に関する情報については、</w:t>
      </w:r>
    </w:p>
    <w:p w14:paraId="518525E2" w14:textId="77777777" w:rsidR="00FA6F80" w:rsidRPr="00FA6E5D" w:rsidRDefault="00FA6F80" w:rsidP="00FA6F80">
      <w:pPr>
        <w:ind w:leftChars="500" w:left="1050"/>
        <w:rPr>
          <w:rFonts w:ascii="游ゴシック" w:eastAsia="游ゴシック" w:hAnsi="游ゴシック"/>
        </w:rPr>
      </w:pPr>
      <w:r w:rsidRPr="00FA6F80">
        <w:rPr>
          <w:rFonts w:ascii="游ゴシック" w:eastAsia="游ゴシック" w:hAnsi="游ゴシック" w:hint="eastAsia"/>
        </w:rPr>
        <w:t>各自の同意を得て収集・保管しますので、個人で実施の有無を決定してください。</w:t>
      </w:r>
    </w:p>
    <w:p w14:paraId="2C557E9E" w14:textId="129DF9CF" w:rsidR="00FA6F80" w:rsidRPr="00FA6F80" w:rsidRDefault="00FA6F80" w:rsidP="00FA6F80">
      <w:pPr>
        <w:ind w:leftChars="500" w:left="1050"/>
        <w:rPr>
          <w:rFonts w:ascii="游ゴシック" w:eastAsia="游ゴシック" w:hAnsi="游ゴシック"/>
        </w:rPr>
      </w:pPr>
      <w:r w:rsidRPr="00FA6F80">
        <w:rPr>
          <w:rFonts w:ascii="游ゴシック" w:eastAsia="游ゴシック" w:hAnsi="游ゴシック" w:hint="eastAsia"/>
        </w:rPr>
        <w:t>同意される方は下記に署名してください。</w:t>
      </w:r>
    </w:p>
    <w:p w14:paraId="66E72CF1" w14:textId="0943E638" w:rsidR="00FA6F80" w:rsidRPr="00FA6E5D" w:rsidRDefault="00FA6F80" w:rsidP="00FA6F80">
      <w:pPr>
        <w:rPr>
          <w:rFonts w:ascii="游ゴシック" w:eastAsia="游ゴシック" w:hAnsi="游ゴシック"/>
        </w:rPr>
      </w:pPr>
      <w:r w:rsidRPr="00FA6F80">
        <w:rPr>
          <w:rFonts w:ascii="游ゴシック" w:eastAsia="游ゴシック" w:hAnsi="游ゴシック" w:hint="eastAsia"/>
        </w:rPr>
        <w:t> </w:t>
      </w:r>
    </w:p>
    <w:p w14:paraId="0AD289EB" w14:textId="77777777" w:rsidR="00FA6F80" w:rsidRPr="00FA6E5D" w:rsidRDefault="00FA6F80" w:rsidP="00FA6F80">
      <w:pPr>
        <w:rPr>
          <w:rFonts w:ascii="游ゴシック" w:eastAsia="游ゴシック" w:hAnsi="游ゴシック"/>
        </w:rPr>
      </w:pPr>
    </w:p>
    <w:p w14:paraId="4DB40692" w14:textId="0513B4C4" w:rsidR="00FA6F80" w:rsidRPr="00FA6E5D" w:rsidRDefault="00FA6F80" w:rsidP="00FA6F80">
      <w:pPr>
        <w:pStyle w:val="a3"/>
        <w:numPr>
          <w:ilvl w:val="0"/>
          <w:numId w:val="3"/>
        </w:numPr>
        <w:ind w:leftChars="0"/>
        <w:rPr>
          <w:rFonts w:ascii="游ゴシック" w:eastAsia="游ゴシック" w:hAnsi="游ゴシック"/>
        </w:rPr>
      </w:pPr>
      <w:r w:rsidRPr="00FA6E5D">
        <w:rPr>
          <w:rFonts w:ascii="游ゴシック" w:eastAsia="游ゴシック" w:hAnsi="游ゴシック" w:hint="eastAsia"/>
        </w:rPr>
        <w:t>実施の必要性</w:t>
      </w:r>
    </w:p>
    <w:p w14:paraId="52961E13" w14:textId="77777777" w:rsidR="00FA6F80" w:rsidRPr="00FA6E5D" w:rsidRDefault="00FA6F80" w:rsidP="004F454E">
      <w:pPr>
        <w:ind w:firstLineChars="200" w:firstLine="420"/>
        <w:rPr>
          <w:rFonts w:ascii="游ゴシック" w:eastAsia="游ゴシック" w:hAnsi="游ゴシック"/>
        </w:rPr>
      </w:pPr>
      <w:r w:rsidRPr="00FA6F80">
        <w:rPr>
          <w:rFonts w:ascii="游ゴシック" w:eastAsia="游ゴシック" w:hAnsi="游ゴシック" w:hint="eastAsia"/>
        </w:rPr>
        <w:t>がん検診は、2段階検診でまず精密検査の必要性の有無を判断し、</w:t>
      </w:r>
    </w:p>
    <w:p w14:paraId="563A956E" w14:textId="77777777" w:rsidR="00FA6F80" w:rsidRPr="00FA6E5D" w:rsidRDefault="00FA6F80" w:rsidP="004F454E">
      <w:pPr>
        <w:ind w:firstLineChars="200" w:firstLine="420"/>
        <w:rPr>
          <w:rFonts w:ascii="游ゴシック" w:eastAsia="游ゴシック" w:hAnsi="游ゴシック"/>
        </w:rPr>
      </w:pPr>
      <w:r w:rsidRPr="00FA6F80">
        <w:rPr>
          <w:rFonts w:ascii="游ゴシック" w:eastAsia="游ゴシック" w:hAnsi="游ゴシック" w:hint="eastAsia"/>
        </w:rPr>
        <w:t>そして精密検査が必要な方にがん発見のためにより精度の高い精密検査によってがんを発見する検査です。</w:t>
      </w:r>
    </w:p>
    <w:p w14:paraId="70B04E47" w14:textId="77777777" w:rsidR="00FA6F80" w:rsidRPr="00FA6E5D" w:rsidRDefault="00FA6F80" w:rsidP="004F454E">
      <w:pPr>
        <w:ind w:firstLineChars="200" w:firstLine="420"/>
        <w:rPr>
          <w:rFonts w:ascii="游ゴシック" w:eastAsia="游ゴシック" w:hAnsi="游ゴシック"/>
        </w:rPr>
      </w:pPr>
      <w:r w:rsidRPr="00FA6F80">
        <w:rPr>
          <w:rFonts w:ascii="游ゴシック" w:eastAsia="游ゴシック" w:hAnsi="游ゴシック" w:hint="eastAsia"/>
        </w:rPr>
        <w:t>従って検診で「要精査」の場合放置することは、がんを見逃す危険を伴います。</w:t>
      </w:r>
    </w:p>
    <w:p w14:paraId="48245E3B" w14:textId="77777777" w:rsidR="00FA6F80" w:rsidRPr="00FA6E5D" w:rsidRDefault="00FA6F80" w:rsidP="004F454E">
      <w:pPr>
        <w:ind w:firstLineChars="200" w:firstLine="420"/>
        <w:rPr>
          <w:rFonts w:ascii="游ゴシック" w:eastAsia="游ゴシック" w:hAnsi="游ゴシック"/>
        </w:rPr>
      </w:pPr>
      <w:r w:rsidRPr="00FA6F80">
        <w:rPr>
          <w:rFonts w:ascii="游ゴシック" w:eastAsia="游ゴシック" w:hAnsi="游ゴシック" w:hint="eastAsia"/>
        </w:rPr>
        <w:t>そのため要精査受診率を高めることが社員の利益になると判断し、</w:t>
      </w:r>
    </w:p>
    <w:p w14:paraId="0E6CF3E5" w14:textId="36B7E6F7" w:rsidR="00FA6F80" w:rsidRPr="00FA6E5D" w:rsidRDefault="00FA6F80" w:rsidP="004F454E">
      <w:pPr>
        <w:ind w:firstLineChars="200" w:firstLine="420"/>
        <w:rPr>
          <w:rFonts w:ascii="游ゴシック" w:eastAsia="游ゴシック" w:hAnsi="游ゴシック"/>
        </w:rPr>
      </w:pPr>
      <w:r w:rsidRPr="00FA6F80">
        <w:rPr>
          <w:rFonts w:ascii="游ゴシック" w:eastAsia="游ゴシック" w:hAnsi="游ゴシック" w:hint="eastAsia"/>
        </w:rPr>
        <w:t>「要精査」の方につきましては、精密検査を受診する案内を出すこととしました。</w:t>
      </w:r>
    </w:p>
    <w:p w14:paraId="54D8E525" w14:textId="77777777" w:rsidR="00FA6F80" w:rsidRPr="00FA6F80" w:rsidRDefault="00FA6F80" w:rsidP="00FA6F80">
      <w:pPr>
        <w:rPr>
          <w:rFonts w:ascii="游ゴシック" w:eastAsia="游ゴシック" w:hAnsi="游ゴシック"/>
        </w:rPr>
      </w:pPr>
    </w:p>
    <w:p w14:paraId="04D55E67" w14:textId="77777777" w:rsidR="00FA6F80" w:rsidRPr="00FA6F80" w:rsidRDefault="00FA6F80" w:rsidP="004F454E">
      <w:pPr>
        <w:numPr>
          <w:ilvl w:val="0"/>
          <w:numId w:val="2"/>
        </w:numPr>
        <w:spacing w:line="400" w:lineRule="exact"/>
        <w:rPr>
          <w:rFonts w:ascii="游ゴシック" w:eastAsia="游ゴシック" w:hAnsi="游ゴシック"/>
        </w:rPr>
      </w:pPr>
      <w:r w:rsidRPr="00FA6F80">
        <w:rPr>
          <w:rFonts w:ascii="游ゴシック" w:eastAsia="游ゴシック" w:hAnsi="游ゴシック" w:hint="eastAsia"/>
        </w:rPr>
        <w:t>対象：精査勧奨に同意された方</w:t>
      </w:r>
    </w:p>
    <w:p w14:paraId="4CD02BF8" w14:textId="77777777" w:rsidR="00FA6F80" w:rsidRPr="00FA6E5D" w:rsidRDefault="00FA6F80" w:rsidP="004F454E">
      <w:pPr>
        <w:numPr>
          <w:ilvl w:val="0"/>
          <w:numId w:val="2"/>
        </w:numPr>
        <w:spacing w:line="400" w:lineRule="exact"/>
        <w:rPr>
          <w:rFonts w:ascii="游ゴシック" w:eastAsia="游ゴシック" w:hAnsi="游ゴシック"/>
        </w:rPr>
      </w:pPr>
      <w:r w:rsidRPr="00FA6F80">
        <w:rPr>
          <w:rFonts w:ascii="游ゴシック" w:eastAsia="游ゴシック" w:hAnsi="游ゴシック" w:hint="eastAsia"/>
        </w:rPr>
        <w:t>検査結果の保護：外部委託健診機関から各人に紙面にて直接通知されます。</w:t>
      </w:r>
    </w:p>
    <w:p w14:paraId="7CC21F35" w14:textId="77777777" w:rsidR="00FA6F80" w:rsidRPr="00FA6E5D" w:rsidRDefault="00FA6F80" w:rsidP="004F454E">
      <w:pPr>
        <w:spacing w:line="400" w:lineRule="exact"/>
        <w:ind w:left="720"/>
        <w:rPr>
          <w:rFonts w:ascii="游ゴシック" w:eastAsia="游ゴシック" w:hAnsi="游ゴシック"/>
        </w:rPr>
      </w:pPr>
      <w:r w:rsidRPr="00FA6F80">
        <w:rPr>
          <w:rFonts w:ascii="游ゴシック" w:eastAsia="游ゴシック" w:hAnsi="游ゴシック" w:hint="eastAsia"/>
          <w:b/>
          <w:bCs/>
          <w:u w:val="single"/>
        </w:rPr>
        <w:t>会社は、委託機関から検査結果は受け取りません</w:t>
      </w:r>
      <w:r w:rsidRPr="00FA6F80">
        <w:rPr>
          <w:rFonts w:ascii="游ゴシック" w:eastAsia="游ゴシック" w:hAnsi="游ゴシック" w:hint="eastAsia"/>
        </w:rPr>
        <w:t>。</w:t>
      </w:r>
    </w:p>
    <w:p w14:paraId="67BD1E28" w14:textId="77777777" w:rsidR="00FA6F80" w:rsidRPr="00FA6E5D" w:rsidRDefault="00FA6F80" w:rsidP="004F454E">
      <w:pPr>
        <w:spacing w:line="400" w:lineRule="exact"/>
        <w:ind w:left="720"/>
        <w:rPr>
          <w:rFonts w:ascii="游ゴシック" w:eastAsia="游ゴシック" w:hAnsi="游ゴシック"/>
        </w:rPr>
      </w:pPr>
      <w:r w:rsidRPr="00FA6F80">
        <w:rPr>
          <w:rFonts w:ascii="游ゴシック" w:eastAsia="游ゴシック" w:hAnsi="游ゴシック" w:hint="eastAsia"/>
        </w:rPr>
        <w:t>結果は健保組合が取得し、精査勧奨と精度管理（</w:t>
      </w:r>
      <w:r w:rsidRPr="00FA6F80">
        <w:rPr>
          <w:rFonts w:ascii="游ゴシック" w:eastAsia="游ゴシック" w:hAnsi="游ゴシック" w:hint="eastAsia"/>
          <w:b/>
          <w:bCs/>
          <w:u w:val="single"/>
        </w:rPr>
        <w:t>別紙参照</w:t>
      </w:r>
      <w:r w:rsidRPr="00FA6F80">
        <w:rPr>
          <w:rFonts w:ascii="游ゴシック" w:eastAsia="游ゴシック" w:hAnsi="游ゴシック" w:hint="eastAsia"/>
        </w:rPr>
        <w:t>）の目的にのみ使用し、</w:t>
      </w:r>
    </w:p>
    <w:p w14:paraId="34551547" w14:textId="77777777" w:rsidR="00FA6F80" w:rsidRPr="00FA6E5D" w:rsidRDefault="00FA6F80" w:rsidP="004F454E">
      <w:pPr>
        <w:spacing w:line="400" w:lineRule="exact"/>
        <w:ind w:left="720"/>
        <w:rPr>
          <w:rFonts w:ascii="游ゴシック" w:eastAsia="游ゴシック" w:hAnsi="游ゴシック"/>
        </w:rPr>
      </w:pPr>
      <w:r w:rsidRPr="00FA6F80">
        <w:rPr>
          <w:rFonts w:ascii="游ゴシック" w:eastAsia="游ゴシック" w:hAnsi="游ゴシック" w:hint="eastAsia"/>
        </w:rPr>
        <w:t>精査の受診勧奨を行います。</w:t>
      </w:r>
    </w:p>
    <w:p w14:paraId="08935077" w14:textId="5D3AD047" w:rsidR="00FA6F80" w:rsidRPr="00FA6F80" w:rsidRDefault="00FA6F80" w:rsidP="004F454E">
      <w:pPr>
        <w:spacing w:line="400" w:lineRule="exact"/>
        <w:ind w:left="720"/>
        <w:rPr>
          <w:rFonts w:ascii="游ゴシック" w:eastAsia="游ゴシック" w:hAnsi="游ゴシック"/>
        </w:rPr>
      </w:pPr>
      <w:r w:rsidRPr="00FA6F80">
        <w:rPr>
          <w:rFonts w:ascii="游ゴシック" w:eastAsia="游ゴシック" w:hAnsi="游ゴシック" w:hint="eastAsia"/>
        </w:rPr>
        <w:t xml:space="preserve">ご不明な点がありましたら健保組合〇〇までご連絡ください。 </w:t>
      </w:r>
    </w:p>
    <w:p w14:paraId="495A14B6" w14:textId="77777777" w:rsidR="00FA6F80" w:rsidRPr="00FA6E5D" w:rsidRDefault="00FA6F80" w:rsidP="00FA6F80">
      <w:pPr>
        <w:rPr>
          <w:rFonts w:ascii="游ゴシック" w:eastAsia="游ゴシック" w:hAnsi="游ゴシック"/>
        </w:rPr>
      </w:pPr>
    </w:p>
    <w:p w14:paraId="17B68971" w14:textId="77777777" w:rsidR="00FA6F80" w:rsidRPr="00FA6E5D" w:rsidRDefault="00FA6F80" w:rsidP="00FA6F80">
      <w:pPr>
        <w:pStyle w:val="a4"/>
        <w:rPr>
          <w:rFonts w:ascii="游ゴシック" w:eastAsia="游ゴシック" w:hAnsi="游ゴシック"/>
        </w:rPr>
      </w:pPr>
      <w:r w:rsidRPr="00FA6E5D">
        <w:rPr>
          <w:rFonts w:ascii="游ゴシック" w:eastAsia="游ゴシック" w:hAnsi="游ゴシック" w:hint="eastAsia"/>
        </w:rPr>
        <w:t>以上</w:t>
      </w:r>
    </w:p>
    <w:p w14:paraId="2BECA0A2" w14:textId="1192E6DA" w:rsidR="00FA6F80" w:rsidRPr="00FA6F80" w:rsidRDefault="00FA6F80" w:rsidP="00FA6F80">
      <w:pPr>
        <w:rPr>
          <w:rFonts w:ascii="游ゴシック" w:eastAsia="游ゴシック" w:hAnsi="游ゴシック"/>
        </w:rPr>
      </w:pPr>
    </w:p>
    <w:p w14:paraId="569C9DE5" w14:textId="77777777" w:rsidR="00FA6F80" w:rsidRPr="00FA6E5D" w:rsidRDefault="00FA6F80" w:rsidP="00FA6F80">
      <w:pPr>
        <w:rPr>
          <w:rFonts w:ascii="游ゴシック" w:eastAsia="游ゴシック" w:hAnsi="游ゴシック"/>
        </w:rPr>
      </w:pPr>
    </w:p>
    <w:p w14:paraId="51624E8E" w14:textId="77777777" w:rsidR="00FA6F80" w:rsidRPr="00FA6E5D" w:rsidRDefault="00FA6F80" w:rsidP="00FA6F80">
      <w:pPr>
        <w:spacing w:line="340" w:lineRule="exact"/>
        <w:jc w:val="center"/>
        <w:rPr>
          <w:rFonts w:ascii="游ゴシック" w:eastAsia="游ゴシック" w:hAnsi="游ゴシック"/>
          <w:sz w:val="24"/>
          <w:szCs w:val="28"/>
        </w:rPr>
      </w:pPr>
      <w:r w:rsidRPr="00FA6E5D">
        <w:rPr>
          <w:rFonts w:ascii="游ゴシック" w:eastAsia="游ゴシック" w:hAnsi="游ゴシック" w:hint="eastAsia"/>
          <w:sz w:val="24"/>
          <w:szCs w:val="28"/>
        </w:rPr>
        <w:t>精密検査勧奨を</w:t>
      </w:r>
    </w:p>
    <w:p w14:paraId="436C7ACC" w14:textId="77777777" w:rsidR="00FA6F80" w:rsidRPr="00FA6E5D" w:rsidRDefault="00FA6F80" w:rsidP="00FA6F80">
      <w:pPr>
        <w:spacing w:line="340" w:lineRule="exact"/>
        <w:ind w:leftChars="2100" w:left="4410"/>
        <w:jc w:val="left"/>
        <w:rPr>
          <w:rFonts w:ascii="游ゴシック" w:eastAsia="游ゴシック" w:hAnsi="游ゴシック"/>
          <w:sz w:val="24"/>
          <w:szCs w:val="28"/>
        </w:rPr>
      </w:pPr>
      <w:r w:rsidRPr="00FA6E5D">
        <w:rPr>
          <w:rFonts w:ascii="游ゴシック" w:eastAsia="游ゴシック" w:hAnsi="游ゴシック" w:hint="eastAsia"/>
          <w:sz w:val="24"/>
          <w:szCs w:val="28"/>
        </w:rPr>
        <w:t>□希望する</w:t>
      </w:r>
    </w:p>
    <w:p w14:paraId="33AFBC73" w14:textId="77777777" w:rsidR="00FA6F80" w:rsidRPr="00FA6E5D" w:rsidRDefault="00FA6F80" w:rsidP="00FA6F80">
      <w:pPr>
        <w:spacing w:line="340" w:lineRule="exact"/>
        <w:ind w:leftChars="2100" w:left="4410"/>
        <w:jc w:val="left"/>
        <w:rPr>
          <w:rFonts w:ascii="游ゴシック" w:eastAsia="游ゴシック" w:hAnsi="游ゴシック"/>
          <w:sz w:val="24"/>
          <w:szCs w:val="28"/>
        </w:rPr>
      </w:pPr>
      <w:r w:rsidRPr="00FA6E5D">
        <w:rPr>
          <w:rFonts w:ascii="游ゴシック" w:eastAsia="游ゴシック" w:hAnsi="游ゴシック" w:hint="eastAsia"/>
          <w:sz w:val="24"/>
          <w:szCs w:val="28"/>
        </w:rPr>
        <w:t>□希望しない</w:t>
      </w:r>
    </w:p>
    <w:p w14:paraId="77DD6788" w14:textId="5CE5BB77" w:rsidR="00FA6F80" w:rsidRPr="00FA6E5D" w:rsidRDefault="00FA6F80" w:rsidP="00FA6F80">
      <w:pPr>
        <w:spacing w:line="340" w:lineRule="exact"/>
        <w:jc w:val="center"/>
        <w:rPr>
          <w:rFonts w:ascii="游ゴシック" w:eastAsia="游ゴシック" w:hAnsi="游ゴシック"/>
          <w:sz w:val="24"/>
          <w:szCs w:val="28"/>
        </w:rPr>
      </w:pPr>
      <w:r w:rsidRPr="00FA6E5D">
        <w:rPr>
          <w:rFonts w:ascii="游ゴシック" w:eastAsia="游ゴシック" w:hAnsi="游ゴシック" w:hint="eastAsia"/>
          <w:sz w:val="24"/>
          <w:szCs w:val="28"/>
        </w:rPr>
        <w:t>（いずれかに</w:t>
      </w:r>
      <w:r w:rsidR="001529D1">
        <w:rPr>
          <w:rFonts w:ascii="游ゴシック" w:eastAsia="游ゴシック" w:hAnsi="游ゴシック" w:hint="eastAsia"/>
          <w:sz w:val="24"/>
          <w:szCs w:val="28"/>
        </w:rPr>
        <w:t>チェック</w:t>
      </w:r>
      <w:r w:rsidRPr="00FA6E5D">
        <w:rPr>
          <w:rFonts w:ascii="游ゴシック" w:eastAsia="游ゴシック" w:hAnsi="游ゴシック" w:hint="eastAsia"/>
          <w:sz w:val="24"/>
          <w:szCs w:val="28"/>
        </w:rPr>
        <w:t>を付けてください）</w:t>
      </w:r>
    </w:p>
    <w:p w14:paraId="03D9D1DC" w14:textId="7733408B" w:rsidR="00FA6F80" w:rsidRPr="00FA6E5D" w:rsidRDefault="00FA6F80" w:rsidP="00FA6F80">
      <w:pPr>
        <w:rPr>
          <w:rFonts w:ascii="游ゴシック" w:eastAsia="游ゴシック" w:hAnsi="游ゴシック"/>
        </w:rPr>
      </w:pPr>
    </w:p>
    <w:p w14:paraId="7D990BEA" w14:textId="77777777" w:rsidR="00FA6F80" w:rsidRPr="00FA6E5D" w:rsidRDefault="00FA6F80" w:rsidP="00FA6F80">
      <w:pPr>
        <w:rPr>
          <w:rFonts w:ascii="游ゴシック" w:eastAsia="游ゴシック" w:hAnsi="游ゴシック"/>
        </w:rPr>
      </w:pPr>
    </w:p>
    <w:p w14:paraId="5654855D" w14:textId="77777777" w:rsidR="00FA6F80" w:rsidRPr="00FA6E5D" w:rsidRDefault="00FA6F80" w:rsidP="00FA6F80">
      <w:pPr>
        <w:ind w:left="5880" w:firstLineChars="550" w:firstLine="1155"/>
        <w:rPr>
          <w:rFonts w:ascii="游ゴシック" w:eastAsia="游ゴシック" w:hAnsi="游ゴシック"/>
          <w:sz w:val="24"/>
          <w:szCs w:val="28"/>
        </w:rPr>
      </w:pPr>
      <w:r w:rsidRPr="00FA6E5D">
        <w:rPr>
          <w:rFonts w:ascii="游ゴシック" w:eastAsia="游ゴシック" w:hAnsi="游ゴシック" w:hint="eastAsia"/>
        </w:rPr>
        <w:t xml:space="preserve">　</w:t>
      </w:r>
      <w:r w:rsidRPr="00FA6E5D">
        <w:rPr>
          <w:rFonts w:ascii="游ゴシック" w:eastAsia="游ゴシック" w:hAnsi="游ゴシック" w:hint="eastAsia"/>
          <w:u w:val="single"/>
        </w:rPr>
        <w:t xml:space="preserve">　　　　　</w:t>
      </w:r>
      <w:r w:rsidRPr="00FA6E5D">
        <w:rPr>
          <w:rFonts w:ascii="游ゴシック" w:eastAsia="游ゴシック" w:hAnsi="游ゴシック" w:hint="eastAsia"/>
          <w:sz w:val="24"/>
          <w:szCs w:val="28"/>
          <w:u w:val="single"/>
        </w:rPr>
        <w:t>年　　月　　日</w:t>
      </w:r>
    </w:p>
    <w:p w14:paraId="0B755E6C" w14:textId="04401A06" w:rsidR="00A952EB" w:rsidRPr="00FA6E5D" w:rsidRDefault="00FA6F80" w:rsidP="00FA6F80">
      <w:pPr>
        <w:ind w:left="5880" w:firstLine="840"/>
        <w:rPr>
          <w:rFonts w:ascii="游ゴシック" w:eastAsia="游ゴシック" w:hAnsi="游ゴシック"/>
          <w:u w:val="single"/>
        </w:rPr>
      </w:pPr>
      <w:r w:rsidRPr="00FA6E5D">
        <w:rPr>
          <w:rFonts w:ascii="游ゴシック" w:eastAsia="游ゴシック" w:hAnsi="游ゴシック" w:hint="eastAsia"/>
          <w:sz w:val="24"/>
          <w:szCs w:val="28"/>
          <w:u w:val="single"/>
        </w:rPr>
        <w:t xml:space="preserve">氏名　　</w:t>
      </w:r>
      <w:r w:rsidRPr="00FA6E5D">
        <w:rPr>
          <w:rFonts w:ascii="游ゴシック" w:eastAsia="游ゴシック" w:hAnsi="游ゴシック" w:hint="eastAsia"/>
          <w:u w:val="single"/>
        </w:rPr>
        <w:t xml:space="preserve">　　　　　　　　　　　</w:t>
      </w:r>
    </w:p>
    <w:sectPr w:rsidR="00A952EB" w:rsidRPr="00FA6E5D" w:rsidSect="00FA6F8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A7BA8"/>
    <w:multiLevelType w:val="hybridMultilevel"/>
    <w:tmpl w:val="27E626B2"/>
    <w:lvl w:ilvl="0" w:tplc="A51E0EF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68020B"/>
    <w:multiLevelType w:val="hybridMultilevel"/>
    <w:tmpl w:val="404E81F0"/>
    <w:lvl w:ilvl="0" w:tplc="79866D4A">
      <w:start w:val="1"/>
      <w:numFmt w:val="decimalFullWidth2"/>
      <w:lvlText w:val="%1"/>
      <w:lvlJc w:val="left"/>
      <w:pPr>
        <w:tabs>
          <w:tab w:val="num" w:pos="720"/>
        </w:tabs>
        <w:ind w:left="720" w:hanging="360"/>
      </w:pPr>
    </w:lvl>
    <w:lvl w:ilvl="1" w:tplc="4EEABFFC" w:tentative="1">
      <w:start w:val="1"/>
      <w:numFmt w:val="decimalFullWidth2"/>
      <w:lvlText w:val="%2"/>
      <w:lvlJc w:val="left"/>
      <w:pPr>
        <w:tabs>
          <w:tab w:val="num" w:pos="1440"/>
        </w:tabs>
        <w:ind w:left="1440" w:hanging="360"/>
      </w:pPr>
    </w:lvl>
    <w:lvl w:ilvl="2" w:tplc="BB66E23E" w:tentative="1">
      <w:start w:val="1"/>
      <w:numFmt w:val="decimalFullWidth2"/>
      <w:lvlText w:val="%3"/>
      <w:lvlJc w:val="left"/>
      <w:pPr>
        <w:tabs>
          <w:tab w:val="num" w:pos="2160"/>
        </w:tabs>
        <w:ind w:left="2160" w:hanging="360"/>
      </w:pPr>
    </w:lvl>
    <w:lvl w:ilvl="3" w:tplc="F1529114" w:tentative="1">
      <w:start w:val="1"/>
      <w:numFmt w:val="decimalFullWidth2"/>
      <w:lvlText w:val="%4"/>
      <w:lvlJc w:val="left"/>
      <w:pPr>
        <w:tabs>
          <w:tab w:val="num" w:pos="2880"/>
        </w:tabs>
        <w:ind w:left="2880" w:hanging="360"/>
      </w:pPr>
    </w:lvl>
    <w:lvl w:ilvl="4" w:tplc="3094E80A" w:tentative="1">
      <w:start w:val="1"/>
      <w:numFmt w:val="decimalFullWidth2"/>
      <w:lvlText w:val="%5"/>
      <w:lvlJc w:val="left"/>
      <w:pPr>
        <w:tabs>
          <w:tab w:val="num" w:pos="3600"/>
        </w:tabs>
        <w:ind w:left="3600" w:hanging="360"/>
      </w:pPr>
    </w:lvl>
    <w:lvl w:ilvl="5" w:tplc="4824001A" w:tentative="1">
      <w:start w:val="1"/>
      <w:numFmt w:val="decimalFullWidth2"/>
      <w:lvlText w:val="%6"/>
      <w:lvlJc w:val="left"/>
      <w:pPr>
        <w:tabs>
          <w:tab w:val="num" w:pos="4320"/>
        </w:tabs>
        <w:ind w:left="4320" w:hanging="360"/>
      </w:pPr>
    </w:lvl>
    <w:lvl w:ilvl="6" w:tplc="376A475A" w:tentative="1">
      <w:start w:val="1"/>
      <w:numFmt w:val="decimalFullWidth2"/>
      <w:lvlText w:val="%7"/>
      <w:lvlJc w:val="left"/>
      <w:pPr>
        <w:tabs>
          <w:tab w:val="num" w:pos="5040"/>
        </w:tabs>
        <w:ind w:left="5040" w:hanging="360"/>
      </w:pPr>
    </w:lvl>
    <w:lvl w:ilvl="7" w:tplc="A0348A7C" w:tentative="1">
      <w:start w:val="1"/>
      <w:numFmt w:val="decimalFullWidth2"/>
      <w:lvlText w:val="%8"/>
      <w:lvlJc w:val="left"/>
      <w:pPr>
        <w:tabs>
          <w:tab w:val="num" w:pos="5760"/>
        </w:tabs>
        <w:ind w:left="5760" w:hanging="360"/>
      </w:pPr>
    </w:lvl>
    <w:lvl w:ilvl="8" w:tplc="19C023A0" w:tentative="1">
      <w:start w:val="1"/>
      <w:numFmt w:val="decimalFullWidth2"/>
      <w:lvlText w:val="%9"/>
      <w:lvlJc w:val="left"/>
      <w:pPr>
        <w:tabs>
          <w:tab w:val="num" w:pos="6480"/>
        </w:tabs>
        <w:ind w:left="6480" w:hanging="360"/>
      </w:pPr>
    </w:lvl>
  </w:abstractNum>
  <w:abstractNum w:abstractNumId="2" w15:restartNumberingAfterBreak="0">
    <w:nsid w:val="548C42F6"/>
    <w:multiLevelType w:val="hybridMultilevel"/>
    <w:tmpl w:val="0F8A6414"/>
    <w:lvl w:ilvl="0" w:tplc="BBE03826">
      <w:start w:val="1"/>
      <w:numFmt w:val="decimalFullWidth2"/>
      <w:lvlText w:val="%1"/>
      <w:lvlJc w:val="left"/>
      <w:pPr>
        <w:tabs>
          <w:tab w:val="num" w:pos="720"/>
        </w:tabs>
        <w:ind w:left="720" w:hanging="360"/>
      </w:pPr>
    </w:lvl>
    <w:lvl w:ilvl="1" w:tplc="671C2C50" w:tentative="1">
      <w:start w:val="1"/>
      <w:numFmt w:val="decimalFullWidth2"/>
      <w:lvlText w:val="%2"/>
      <w:lvlJc w:val="left"/>
      <w:pPr>
        <w:tabs>
          <w:tab w:val="num" w:pos="1440"/>
        </w:tabs>
        <w:ind w:left="1440" w:hanging="360"/>
      </w:pPr>
    </w:lvl>
    <w:lvl w:ilvl="2" w:tplc="64207C4C" w:tentative="1">
      <w:start w:val="1"/>
      <w:numFmt w:val="decimalFullWidth2"/>
      <w:lvlText w:val="%3"/>
      <w:lvlJc w:val="left"/>
      <w:pPr>
        <w:tabs>
          <w:tab w:val="num" w:pos="2160"/>
        </w:tabs>
        <w:ind w:left="2160" w:hanging="360"/>
      </w:pPr>
    </w:lvl>
    <w:lvl w:ilvl="3" w:tplc="F9EEC70C" w:tentative="1">
      <w:start w:val="1"/>
      <w:numFmt w:val="decimalFullWidth2"/>
      <w:lvlText w:val="%4"/>
      <w:lvlJc w:val="left"/>
      <w:pPr>
        <w:tabs>
          <w:tab w:val="num" w:pos="2880"/>
        </w:tabs>
        <w:ind w:left="2880" w:hanging="360"/>
      </w:pPr>
    </w:lvl>
    <w:lvl w:ilvl="4" w:tplc="BD1C6154" w:tentative="1">
      <w:start w:val="1"/>
      <w:numFmt w:val="decimalFullWidth2"/>
      <w:lvlText w:val="%5"/>
      <w:lvlJc w:val="left"/>
      <w:pPr>
        <w:tabs>
          <w:tab w:val="num" w:pos="3600"/>
        </w:tabs>
        <w:ind w:left="3600" w:hanging="360"/>
      </w:pPr>
    </w:lvl>
    <w:lvl w:ilvl="5" w:tplc="4BD0D842" w:tentative="1">
      <w:start w:val="1"/>
      <w:numFmt w:val="decimalFullWidth2"/>
      <w:lvlText w:val="%6"/>
      <w:lvlJc w:val="left"/>
      <w:pPr>
        <w:tabs>
          <w:tab w:val="num" w:pos="4320"/>
        </w:tabs>
        <w:ind w:left="4320" w:hanging="360"/>
      </w:pPr>
    </w:lvl>
    <w:lvl w:ilvl="6" w:tplc="DF16EA92" w:tentative="1">
      <w:start w:val="1"/>
      <w:numFmt w:val="decimalFullWidth2"/>
      <w:lvlText w:val="%7"/>
      <w:lvlJc w:val="left"/>
      <w:pPr>
        <w:tabs>
          <w:tab w:val="num" w:pos="5040"/>
        </w:tabs>
        <w:ind w:left="5040" w:hanging="360"/>
      </w:pPr>
    </w:lvl>
    <w:lvl w:ilvl="7" w:tplc="61989C84" w:tentative="1">
      <w:start w:val="1"/>
      <w:numFmt w:val="decimalFullWidth2"/>
      <w:lvlText w:val="%8"/>
      <w:lvlJc w:val="left"/>
      <w:pPr>
        <w:tabs>
          <w:tab w:val="num" w:pos="5760"/>
        </w:tabs>
        <w:ind w:left="5760" w:hanging="360"/>
      </w:pPr>
    </w:lvl>
    <w:lvl w:ilvl="8" w:tplc="0BC277E4" w:tentative="1">
      <w:start w:val="1"/>
      <w:numFmt w:val="decimalFullWidth2"/>
      <w:lvlText w:val="%9"/>
      <w:lvlJc w:val="left"/>
      <w:pPr>
        <w:tabs>
          <w:tab w:val="num" w:pos="6480"/>
        </w:tabs>
        <w:ind w:left="6480" w:hanging="360"/>
      </w:pPr>
    </w:lvl>
  </w:abstractNum>
  <w:num w:numId="1" w16cid:durableId="561448771">
    <w:abstractNumId w:val="2"/>
  </w:num>
  <w:num w:numId="2" w16cid:durableId="1054424466">
    <w:abstractNumId w:val="1"/>
  </w:num>
  <w:num w:numId="3" w16cid:durableId="1809518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F80"/>
    <w:rsid w:val="001529D1"/>
    <w:rsid w:val="001C4B44"/>
    <w:rsid w:val="004F454E"/>
    <w:rsid w:val="0053675C"/>
    <w:rsid w:val="008A4D6A"/>
    <w:rsid w:val="00A952EB"/>
    <w:rsid w:val="00FA6E5D"/>
    <w:rsid w:val="00FA6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AB37B8"/>
  <w15:chartTrackingRefBased/>
  <w15:docId w15:val="{762E6570-3894-433D-A747-B41CB1D7B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6F80"/>
    <w:pPr>
      <w:ind w:leftChars="400" w:left="840"/>
    </w:pPr>
  </w:style>
  <w:style w:type="paragraph" w:styleId="a4">
    <w:name w:val="Closing"/>
    <w:basedOn w:val="a"/>
    <w:link w:val="a5"/>
    <w:uiPriority w:val="99"/>
    <w:unhideWhenUsed/>
    <w:rsid w:val="00FA6F80"/>
    <w:pPr>
      <w:jc w:val="right"/>
    </w:pPr>
  </w:style>
  <w:style w:type="character" w:customStyle="1" w:styleId="a5">
    <w:name w:val="結語 (文字)"/>
    <w:basedOn w:val="a0"/>
    <w:link w:val="a4"/>
    <w:uiPriority w:val="99"/>
    <w:rsid w:val="00FA6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900372">
      <w:bodyDiv w:val="1"/>
      <w:marLeft w:val="0"/>
      <w:marRight w:val="0"/>
      <w:marTop w:val="0"/>
      <w:marBottom w:val="0"/>
      <w:divBdr>
        <w:top w:val="none" w:sz="0" w:space="0" w:color="auto"/>
        <w:left w:val="none" w:sz="0" w:space="0" w:color="auto"/>
        <w:bottom w:val="none" w:sz="0" w:space="0" w:color="auto"/>
        <w:right w:val="none" w:sz="0" w:space="0" w:color="auto"/>
      </w:divBdr>
      <w:divsChild>
        <w:div w:id="74402579">
          <w:marLeft w:val="547"/>
          <w:marRight w:val="0"/>
          <w:marTop w:val="0"/>
          <w:marBottom w:val="0"/>
          <w:divBdr>
            <w:top w:val="none" w:sz="0" w:space="0" w:color="auto"/>
            <w:left w:val="none" w:sz="0" w:space="0" w:color="auto"/>
            <w:bottom w:val="none" w:sz="0" w:space="0" w:color="auto"/>
            <w:right w:val="none" w:sz="0" w:space="0" w:color="auto"/>
          </w:divBdr>
        </w:div>
        <w:div w:id="147211887">
          <w:marLeft w:val="547"/>
          <w:marRight w:val="0"/>
          <w:marTop w:val="0"/>
          <w:marBottom w:val="0"/>
          <w:divBdr>
            <w:top w:val="none" w:sz="0" w:space="0" w:color="auto"/>
            <w:left w:val="none" w:sz="0" w:space="0" w:color="auto"/>
            <w:bottom w:val="none" w:sz="0" w:space="0" w:color="auto"/>
            <w:right w:val="none" w:sz="0" w:space="0" w:color="auto"/>
          </w:divBdr>
        </w:div>
        <w:div w:id="187618713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2019-10B</dc:creator>
  <cp:keywords/>
  <dc:description/>
  <cp:lastModifiedBy>2019-10B</cp:lastModifiedBy>
  <cp:revision>2</cp:revision>
  <dcterms:created xsi:type="dcterms:W3CDTF">2022-09-22T10:19:00Z</dcterms:created>
  <dcterms:modified xsi:type="dcterms:W3CDTF">2022-09-22T10:19:00Z</dcterms:modified>
</cp:coreProperties>
</file>